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EC1D" w14:textId="3F945806" w:rsidR="00D33335" w:rsidRPr="008E59A2" w:rsidRDefault="00727DD0">
      <w:pPr>
        <w:pBdr>
          <w:top w:val="single" w:sz="19" w:space="14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155" w:line="287" w:lineRule="exact"/>
        <w:ind w:left="216"/>
        <w:textAlignment w:val="baseline"/>
        <w:rPr>
          <w:rFonts w:ascii="Calibri" w:eastAsia="Calibri" w:hAnsi="Calibri"/>
          <w:color w:val="000000"/>
          <w:sz w:val="28"/>
          <w:lang w:val="de-DE"/>
        </w:rPr>
      </w:pPr>
      <w:r w:rsidRPr="008E59A2">
        <w:rPr>
          <w:rFonts w:ascii="Calibri" w:eastAsia="Calibri" w:hAnsi="Calibri"/>
          <w:color w:val="000000"/>
          <w:sz w:val="28"/>
          <w:lang w:val="de-DE"/>
        </w:rPr>
        <w:t>3</w:t>
      </w:r>
      <w:r w:rsidR="00CD4FD3">
        <w:rPr>
          <w:rFonts w:ascii="Calibri" w:eastAsia="Calibri" w:hAnsi="Calibri"/>
          <w:color w:val="000000"/>
          <w:sz w:val="28"/>
          <w:lang w:val="de-DE"/>
        </w:rPr>
        <w:t>4</w:t>
      </w:r>
      <w:r w:rsidRPr="008E59A2">
        <w:rPr>
          <w:rFonts w:ascii="Calibri" w:eastAsia="Calibri" w:hAnsi="Calibri"/>
          <w:color w:val="000000"/>
          <w:sz w:val="28"/>
          <w:lang w:val="de-DE"/>
        </w:rPr>
        <w:t>. Sitzung des Rechts- und Finanzausschusses des Medienrates der br</w:t>
      </w:r>
      <w:r w:rsidR="00CD4FD3">
        <w:rPr>
          <w:rFonts w:ascii="Calibri" w:eastAsia="Calibri" w:hAnsi="Calibri"/>
          <w:color w:val="000000"/>
          <w:sz w:val="28"/>
          <w:lang w:val="de-DE"/>
        </w:rPr>
        <w:t>e</w:t>
      </w:r>
      <w:r w:rsidRPr="008E59A2">
        <w:rPr>
          <w:rFonts w:ascii="Calibri" w:eastAsia="Calibri" w:hAnsi="Calibri"/>
          <w:color w:val="000000"/>
          <w:sz w:val="28"/>
          <w:lang w:val="de-DE"/>
        </w:rPr>
        <w:t>ma</w:t>
      </w:r>
    </w:p>
    <w:p w14:paraId="7F360245" w14:textId="18C7C8FB" w:rsidR="00FB7DC3" w:rsidRPr="008E59A2" w:rsidRDefault="00F872EA" w:rsidP="00A03686">
      <w:pPr>
        <w:spacing w:line="360" w:lineRule="auto"/>
        <w:rPr>
          <w:rFonts w:asciiTheme="minorHAnsi" w:eastAsia="Times New Roman" w:hAnsiTheme="minorHAnsi"/>
          <w:sz w:val="24"/>
          <w:szCs w:val="24"/>
          <w:lang w:val="de-DE" w:eastAsia="de-DE"/>
        </w:rPr>
      </w:pPr>
      <w:r>
        <w:rPr>
          <w:rFonts w:asciiTheme="minorHAnsi" w:eastAsia="Times New Roman" w:hAnsiTheme="minorHAnsi"/>
          <w:sz w:val="24"/>
          <w:szCs w:val="24"/>
          <w:lang w:val="de-DE" w:eastAsia="de-DE"/>
        </w:rPr>
        <w:t>1</w:t>
      </w:r>
      <w:r w:rsidR="00621B4F">
        <w:rPr>
          <w:rFonts w:asciiTheme="minorHAnsi" w:eastAsia="Times New Roman" w:hAnsiTheme="minorHAnsi"/>
          <w:sz w:val="24"/>
          <w:szCs w:val="24"/>
          <w:lang w:val="de-DE" w:eastAsia="de-DE"/>
        </w:rPr>
        <w:t>2</w:t>
      </w:r>
      <w:r w:rsidR="001F3FAE" w:rsidRPr="008E59A2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. </w:t>
      </w:r>
      <w:r w:rsidR="00621B4F">
        <w:rPr>
          <w:rFonts w:asciiTheme="minorHAnsi" w:eastAsia="Times New Roman" w:hAnsiTheme="minorHAnsi"/>
          <w:sz w:val="24"/>
          <w:szCs w:val="24"/>
          <w:lang w:val="de-DE" w:eastAsia="de-DE"/>
        </w:rPr>
        <w:t>Oktober</w:t>
      </w:r>
      <w:r w:rsidR="001F3FAE" w:rsidRPr="008E59A2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 2021, 15:30 Uhr</w:t>
      </w:r>
    </w:p>
    <w:p w14:paraId="42522B14" w14:textId="77777777" w:rsidR="00D33335" w:rsidRPr="008E59A2" w:rsidRDefault="00727DD0" w:rsidP="0044797F">
      <w:pPr>
        <w:pBdr>
          <w:top w:val="single" w:sz="19" w:space="11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360" w:line="287" w:lineRule="exact"/>
        <w:ind w:left="215" w:right="3436"/>
        <w:textAlignment w:val="baseline"/>
        <w:rPr>
          <w:rFonts w:ascii="Calibri" w:eastAsia="Calibri" w:hAnsi="Calibri"/>
          <w:color w:val="000000"/>
          <w:spacing w:val="-2"/>
          <w:sz w:val="28"/>
          <w:lang w:val="de-DE"/>
        </w:rPr>
      </w:pPr>
      <w:r w:rsidRPr="008E59A2">
        <w:rPr>
          <w:rFonts w:ascii="Calibri" w:eastAsia="Calibri" w:hAnsi="Calibri"/>
          <w:color w:val="000000"/>
          <w:spacing w:val="-2"/>
          <w:sz w:val="28"/>
          <w:lang w:val="de-DE"/>
        </w:rPr>
        <w:t>Zusammenfassung der wesentlichen Ergebnisse</w:t>
      </w:r>
    </w:p>
    <w:p w14:paraId="3370C536" w14:textId="0C40D678" w:rsidR="001D1848" w:rsidRPr="005255AC" w:rsidRDefault="001D1848" w:rsidP="00450496">
      <w:pPr>
        <w:tabs>
          <w:tab w:val="left" w:pos="1584"/>
        </w:tabs>
        <w:spacing w:after="240" w:line="360" w:lineRule="auto"/>
        <w:ind w:left="1587" w:hanging="1298"/>
        <w:textAlignment w:val="baseline"/>
        <w:rPr>
          <w:rFonts w:ascii="Calibri" w:eastAsia="Calibri" w:hAnsi="Calibri"/>
          <w:b/>
          <w:sz w:val="24"/>
          <w:lang w:val="de-DE"/>
        </w:rPr>
      </w:pPr>
    </w:p>
    <w:p w14:paraId="567C54DA" w14:textId="14AF58E8" w:rsidR="00542992" w:rsidRPr="008E59A2" w:rsidRDefault="00542992" w:rsidP="00450496">
      <w:pPr>
        <w:tabs>
          <w:tab w:val="left" w:pos="1584"/>
        </w:tabs>
        <w:spacing w:after="240" w:line="360" w:lineRule="auto"/>
        <w:ind w:left="1587" w:hanging="1298"/>
        <w:textAlignment w:val="baseline"/>
        <w:rPr>
          <w:rFonts w:ascii="Calibri" w:eastAsia="Calibri" w:hAnsi="Calibri"/>
          <w:b/>
          <w:sz w:val="24"/>
          <w:lang w:val="de-DE"/>
        </w:rPr>
      </w:pPr>
      <w:r w:rsidRPr="008E59A2">
        <w:rPr>
          <w:rFonts w:ascii="Calibri" w:eastAsia="Calibri" w:hAnsi="Calibri"/>
          <w:b/>
          <w:sz w:val="24"/>
          <w:lang w:val="de-DE"/>
        </w:rPr>
        <w:t>TOP 1</w:t>
      </w:r>
      <w:r w:rsidRPr="008E59A2">
        <w:rPr>
          <w:rFonts w:ascii="Calibri" w:eastAsia="Calibri" w:hAnsi="Calibri"/>
          <w:b/>
          <w:sz w:val="24"/>
          <w:lang w:val="de-DE"/>
        </w:rPr>
        <w:tab/>
        <w:t xml:space="preserve">Genehmigung der Tagesordnung </w:t>
      </w:r>
      <w:r w:rsidRPr="008E59A2">
        <w:rPr>
          <w:rFonts w:ascii="Calibri" w:eastAsia="Calibri" w:hAnsi="Calibri"/>
          <w:b/>
          <w:sz w:val="24"/>
          <w:lang w:val="de-DE"/>
        </w:rPr>
        <w:br/>
      </w:r>
      <w:r w:rsidRPr="008E59A2">
        <w:rPr>
          <w:rFonts w:ascii="Calibri" w:eastAsia="Calibri" w:hAnsi="Calibri"/>
          <w:sz w:val="24"/>
          <w:lang w:val="de-DE"/>
        </w:rPr>
        <w:t>Die Tagesordnung wird genehmigt.</w:t>
      </w:r>
    </w:p>
    <w:p w14:paraId="4411D5AA" w14:textId="3FB557AB" w:rsidR="00542992" w:rsidRPr="008E59A2" w:rsidRDefault="00542992" w:rsidP="00772A72">
      <w:pPr>
        <w:tabs>
          <w:tab w:val="left" w:pos="1584"/>
        </w:tabs>
        <w:spacing w:line="360" w:lineRule="auto"/>
        <w:ind w:left="288"/>
        <w:textAlignment w:val="baseline"/>
        <w:rPr>
          <w:rFonts w:ascii="Calibri" w:eastAsia="Calibri" w:hAnsi="Calibri"/>
          <w:b/>
          <w:sz w:val="24"/>
          <w:lang w:val="de-DE"/>
        </w:rPr>
      </w:pPr>
      <w:r w:rsidRPr="008E59A2">
        <w:rPr>
          <w:rFonts w:ascii="Calibri" w:eastAsia="Calibri" w:hAnsi="Calibri"/>
          <w:b/>
          <w:sz w:val="24"/>
          <w:lang w:val="de-DE"/>
        </w:rPr>
        <w:t>TOP 2</w:t>
      </w:r>
      <w:r w:rsidRPr="008E59A2">
        <w:rPr>
          <w:rFonts w:ascii="Calibri" w:eastAsia="Calibri" w:hAnsi="Calibri"/>
          <w:b/>
          <w:sz w:val="24"/>
          <w:lang w:val="de-DE"/>
        </w:rPr>
        <w:tab/>
      </w:r>
      <w:r w:rsidR="002E4A28" w:rsidRPr="008E59A2">
        <w:rPr>
          <w:rFonts w:ascii="Calibri" w:eastAsia="Calibri" w:hAnsi="Calibri"/>
          <w:b/>
          <w:sz w:val="24"/>
          <w:lang w:val="de-DE"/>
        </w:rPr>
        <w:t xml:space="preserve">Genehmigung des Protokolls der Sitzung vom </w:t>
      </w:r>
      <w:r w:rsidR="00621B4F">
        <w:rPr>
          <w:rFonts w:ascii="Calibri" w:eastAsia="Calibri" w:hAnsi="Calibri"/>
          <w:b/>
          <w:sz w:val="24"/>
          <w:lang w:val="de-DE"/>
        </w:rPr>
        <w:t>2</w:t>
      </w:r>
      <w:r w:rsidR="00772A72" w:rsidRPr="008E59A2">
        <w:rPr>
          <w:rFonts w:ascii="Calibri" w:eastAsia="Calibri" w:hAnsi="Calibri"/>
          <w:b/>
          <w:sz w:val="24"/>
          <w:lang w:val="de-DE"/>
        </w:rPr>
        <w:t>1</w:t>
      </w:r>
      <w:r w:rsidR="002E4A28" w:rsidRPr="008E59A2">
        <w:rPr>
          <w:rFonts w:ascii="Calibri" w:eastAsia="Calibri" w:hAnsi="Calibri"/>
          <w:b/>
          <w:sz w:val="24"/>
          <w:lang w:val="de-DE"/>
        </w:rPr>
        <w:t xml:space="preserve">. </w:t>
      </w:r>
      <w:r w:rsidR="00621B4F">
        <w:rPr>
          <w:rFonts w:ascii="Calibri" w:eastAsia="Calibri" w:hAnsi="Calibri"/>
          <w:b/>
          <w:sz w:val="24"/>
          <w:lang w:val="de-DE"/>
        </w:rPr>
        <w:t>Juli</w:t>
      </w:r>
      <w:r w:rsidR="002E4A28" w:rsidRPr="008E59A2">
        <w:rPr>
          <w:rFonts w:ascii="Calibri" w:eastAsia="Calibri" w:hAnsi="Calibri"/>
          <w:b/>
          <w:sz w:val="24"/>
          <w:lang w:val="de-DE"/>
        </w:rPr>
        <w:t xml:space="preserve"> 202</w:t>
      </w:r>
      <w:r w:rsidR="00772A72" w:rsidRPr="008E59A2">
        <w:rPr>
          <w:rFonts w:ascii="Calibri" w:eastAsia="Calibri" w:hAnsi="Calibri"/>
          <w:b/>
          <w:sz w:val="24"/>
          <w:lang w:val="de-DE"/>
        </w:rPr>
        <w:t>1</w:t>
      </w:r>
    </w:p>
    <w:p w14:paraId="2D55DDC4" w14:textId="2EC5FACA" w:rsidR="00542992" w:rsidRPr="008E59A2" w:rsidRDefault="00542992" w:rsidP="00450496">
      <w:pPr>
        <w:spacing w:after="240" w:line="360" w:lineRule="auto"/>
        <w:ind w:left="1582"/>
        <w:textAlignment w:val="baseline"/>
        <w:rPr>
          <w:rFonts w:ascii="Calibri" w:eastAsia="Calibri" w:hAnsi="Calibri"/>
          <w:spacing w:val="-1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>D</w:t>
      </w:r>
      <w:r w:rsidR="00204EB2" w:rsidRPr="008E59A2">
        <w:rPr>
          <w:rFonts w:ascii="Calibri" w:eastAsia="Calibri" w:hAnsi="Calibri"/>
          <w:sz w:val="24"/>
          <w:lang w:val="de-DE"/>
        </w:rPr>
        <w:t>as</w:t>
      </w:r>
      <w:r w:rsidRPr="008E59A2">
        <w:rPr>
          <w:rFonts w:ascii="Calibri" w:eastAsia="Calibri" w:hAnsi="Calibri"/>
          <w:sz w:val="24"/>
          <w:lang w:val="de-DE"/>
        </w:rPr>
        <w:t xml:space="preserve"> </w:t>
      </w:r>
      <w:r w:rsidR="00922F30" w:rsidRPr="008E59A2">
        <w:rPr>
          <w:rFonts w:ascii="Calibri" w:eastAsia="Calibri" w:hAnsi="Calibri"/>
          <w:sz w:val="24"/>
          <w:lang w:val="de-DE"/>
        </w:rPr>
        <w:t xml:space="preserve">Protokoll </w:t>
      </w:r>
      <w:r w:rsidR="00561EF6" w:rsidRPr="008E59A2">
        <w:rPr>
          <w:rFonts w:ascii="Calibri" w:eastAsia="Calibri" w:hAnsi="Calibri"/>
          <w:sz w:val="24"/>
          <w:lang w:val="de-DE"/>
        </w:rPr>
        <w:t xml:space="preserve">vom </w:t>
      </w:r>
      <w:r w:rsidR="00621B4F">
        <w:rPr>
          <w:rFonts w:ascii="Calibri" w:eastAsia="Calibri" w:hAnsi="Calibri"/>
          <w:sz w:val="24"/>
          <w:lang w:val="de-DE"/>
        </w:rPr>
        <w:t>2</w:t>
      </w:r>
      <w:r w:rsidR="00273A3E" w:rsidRPr="008E59A2">
        <w:rPr>
          <w:rFonts w:ascii="Calibri" w:eastAsia="Calibri" w:hAnsi="Calibri"/>
          <w:sz w:val="24"/>
          <w:lang w:val="de-DE"/>
        </w:rPr>
        <w:t>1</w:t>
      </w:r>
      <w:r w:rsidR="00561EF6" w:rsidRPr="008E59A2">
        <w:rPr>
          <w:rFonts w:ascii="Calibri" w:eastAsia="Calibri" w:hAnsi="Calibri"/>
          <w:sz w:val="24"/>
          <w:lang w:val="de-DE"/>
        </w:rPr>
        <w:t xml:space="preserve">. </w:t>
      </w:r>
      <w:r w:rsidR="00621B4F">
        <w:rPr>
          <w:rFonts w:ascii="Calibri" w:eastAsia="Calibri" w:hAnsi="Calibri"/>
          <w:sz w:val="24"/>
          <w:lang w:val="de-DE"/>
        </w:rPr>
        <w:t>Juli</w:t>
      </w:r>
      <w:r w:rsidR="00561EF6" w:rsidRPr="008E59A2">
        <w:rPr>
          <w:rFonts w:ascii="Calibri" w:eastAsia="Calibri" w:hAnsi="Calibri"/>
          <w:sz w:val="24"/>
          <w:lang w:val="de-DE"/>
        </w:rPr>
        <w:t xml:space="preserve"> 202</w:t>
      </w:r>
      <w:r w:rsidR="00273A3E" w:rsidRPr="008E59A2">
        <w:rPr>
          <w:rFonts w:ascii="Calibri" w:eastAsia="Calibri" w:hAnsi="Calibri"/>
          <w:sz w:val="24"/>
          <w:lang w:val="de-DE"/>
        </w:rPr>
        <w:t>1</w:t>
      </w:r>
      <w:r w:rsidR="00561EF6" w:rsidRPr="008E59A2">
        <w:rPr>
          <w:rFonts w:ascii="Calibri" w:eastAsia="Calibri" w:hAnsi="Calibri"/>
          <w:sz w:val="24"/>
          <w:lang w:val="de-DE"/>
        </w:rPr>
        <w:t xml:space="preserve"> </w:t>
      </w:r>
      <w:r w:rsidR="00922F30" w:rsidRPr="008E59A2">
        <w:rPr>
          <w:rFonts w:ascii="Calibri" w:eastAsia="Calibri" w:hAnsi="Calibri"/>
          <w:sz w:val="24"/>
          <w:lang w:val="de-DE"/>
        </w:rPr>
        <w:t>wird genehmigt.</w:t>
      </w:r>
    </w:p>
    <w:p w14:paraId="32FAE1CB" w14:textId="60F3FEBB" w:rsidR="00735B35" w:rsidRDefault="002E4A28" w:rsidP="00FC4C02">
      <w:pPr>
        <w:tabs>
          <w:tab w:val="left" w:pos="1584"/>
        </w:tabs>
        <w:spacing w:before="5" w:line="360" w:lineRule="auto"/>
        <w:ind w:left="1584" w:right="1152" w:hanging="1296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 xml:space="preserve">TOP </w:t>
      </w:r>
      <w:r w:rsidR="003272CE" w:rsidRPr="008E59A2">
        <w:rPr>
          <w:rFonts w:ascii="Calibri" w:eastAsia="Calibri" w:hAnsi="Calibri"/>
          <w:b/>
          <w:color w:val="000000"/>
          <w:sz w:val="24"/>
          <w:lang w:val="de-DE"/>
        </w:rPr>
        <w:t>3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621B4F" w:rsidRPr="00621B4F">
        <w:rPr>
          <w:rFonts w:ascii="Calibri" w:eastAsia="Calibri" w:hAnsi="Calibri"/>
          <w:b/>
          <w:color w:val="000000"/>
          <w:sz w:val="24"/>
          <w:lang w:val="de-DE"/>
        </w:rPr>
        <w:t>Entwurf des Haushaltsplans 2022</w:t>
      </w:r>
    </w:p>
    <w:p w14:paraId="38A7092F" w14:textId="15CDA757" w:rsidR="0080638A" w:rsidRDefault="0080638A" w:rsidP="0080638A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>Der Ausschuss empfiehlt dem Medienrat</w:t>
      </w:r>
      <w:r w:rsidR="004E121A">
        <w:rPr>
          <w:rFonts w:ascii="Calibri" w:eastAsia="Calibri" w:hAnsi="Calibri"/>
          <w:sz w:val="24"/>
          <w:lang w:val="de-DE"/>
        </w:rPr>
        <w:t>, den Haushalt 2022 zu beschließen.</w:t>
      </w:r>
    </w:p>
    <w:p w14:paraId="70CACD07" w14:textId="0659D6F3" w:rsidR="005D3C3B" w:rsidRDefault="0015291B" w:rsidP="00FF560F">
      <w:pPr>
        <w:tabs>
          <w:tab w:val="left" w:pos="1584"/>
        </w:tabs>
        <w:spacing w:before="196" w:line="360" w:lineRule="auto"/>
        <w:ind w:left="288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 xml:space="preserve">TOP </w:t>
      </w:r>
      <w:r w:rsidR="00A565B9" w:rsidRPr="008E59A2">
        <w:rPr>
          <w:rFonts w:ascii="Calibri" w:eastAsia="Calibri" w:hAnsi="Calibri"/>
          <w:b/>
          <w:color w:val="000000"/>
          <w:sz w:val="24"/>
          <w:lang w:val="de-DE"/>
        </w:rPr>
        <w:t>4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083AE0" w:rsidRPr="00083AE0">
        <w:rPr>
          <w:rFonts w:ascii="Calibri" w:eastAsia="Calibri" w:hAnsi="Calibri"/>
          <w:b/>
          <w:color w:val="000000"/>
          <w:sz w:val="24"/>
          <w:lang w:val="de-DE"/>
        </w:rPr>
        <w:t>Mittelfristige Finanzplanung 2020 - 202</w:t>
      </w:r>
      <w:r w:rsidR="00083AE0">
        <w:rPr>
          <w:rFonts w:ascii="Calibri" w:eastAsia="Calibri" w:hAnsi="Calibri"/>
          <w:b/>
          <w:color w:val="000000"/>
          <w:sz w:val="24"/>
          <w:lang w:val="de-DE"/>
        </w:rPr>
        <w:t>3</w:t>
      </w:r>
    </w:p>
    <w:p w14:paraId="7775B8B0" w14:textId="3C74DA8B" w:rsidR="00090C72" w:rsidRDefault="00090C72" w:rsidP="00090C72">
      <w:pPr>
        <w:spacing w:line="360" w:lineRule="auto"/>
        <w:ind w:left="1582"/>
        <w:jc w:val="both"/>
        <w:textAlignment w:val="baseline"/>
        <w:rPr>
          <w:rFonts w:ascii="Calibri" w:eastAsia="Calibri" w:hAnsi="Calibri"/>
          <w:sz w:val="24"/>
          <w:lang w:val="de-DE"/>
        </w:rPr>
      </w:pPr>
      <w:r w:rsidRPr="008E59A2">
        <w:rPr>
          <w:rFonts w:ascii="Calibri" w:eastAsia="Calibri" w:hAnsi="Calibri"/>
          <w:sz w:val="24"/>
          <w:lang w:val="de-DE"/>
        </w:rPr>
        <w:t xml:space="preserve">Der Ausschuss </w:t>
      </w:r>
      <w:r w:rsidRPr="00F26E4B">
        <w:rPr>
          <w:rFonts w:ascii="Calibri" w:eastAsia="Calibri" w:hAnsi="Calibri"/>
          <w:sz w:val="24"/>
          <w:lang w:val="de-DE"/>
        </w:rPr>
        <w:t xml:space="preserve">empfiehlt dem Medienrat </w:t>
      </w:r>
      <w:r w:rsidR="009C6A8F" w:rsidRPr="00F26E4B">
        <w:rPr>
          <w:rFonts w:ascii="Calibri" w:eastAsia="Calibri" w:hAnsi="Calibri"/>
          <w:sz w:val="24"/>
          <w:lang w:val="de-DE"/>
        </w:rPr>
        <w:t>Kenntnis zu nehmen.</w:t>
      </w:r>
    </w:p>
    <w:p w14:paraId="6B05C4C7" w14:textId="3F33CBF7" w:rsidR="005F029B" w:rsidRDefault="008177BE" w:rsidP="005F029B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Theme="minorHAnsi" w:hAnsiTheme="minorHAnsi"/>
          <w:b/>
          <w:bCs/>
          <w:sz w:val="24"/>
          <w:szCs w:val="24"/>
          <w:lang w:val="de-DE" w:eastAsia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 xml:space="preserve">TOP </w:t>
      </w:r>
      <w:r w:rsidR="00A565B9" w:rsidRPr="008E59A2">
        <w:rPr>
          <w:rFonts w:ascii="Calibri" w:eastAsia="Calibri" w:hAnsi="Calibri"/>
          <w:b/>
          <w:color w:val="000000"/>
          <w:sz w:val="24"/>
          <w:lang w:val="de-DE"/>
        </w:rPr>
        <w:t>5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663570" w:rsidRPr="00663570">
        <w:rPr>
          <w:rFonts w:asciiTheme="minorHAnsi" w:hAnsiTheme="minorHAnsi"/>
          <w:b/>
          <w:bCs/>
          <w:sz w:val="24"/>
          <w:szCs w:val="24"/>
          <w:lang w:val="de-DE" w:eastAsia="de-DE"/>
        </w:rPr>
        <w:t>Umsetzung des Medienstaatsvertrags</w:t>
      </w:r>
    </w:p>
    <w:p w14:paraId="67AF617F" w14:textId="0E3788C3" w:rsidR="00F26ABB" w:rsidRDefault="00F26ABB" w:rsidP="00F26ABB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Theme="minorHAnsi" w:hAnsiTheme="minorHAnsi"/>
          <w:b/>
          <w:bCs/>
          <w:sz w:val="24"/>
          <w:szCs w:val="24"/>
          <w:lang w:val="de-DE" w:eastAsia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Pr="00F26ABB">
        <w:rPr>
          <w:rFonts w:asciiTheme="minorHAnsi" w:hAnsiTheme="minorHAnsi"/>
          <w:b/>
          <w:bCs/>
          <w:sz w:val="24"/>
          <w:szCs w:val="24"/>
          <w:lang w:val="de-DE" w:eastAsia="de-DE"/>
        </w:rPr>
        <w:t>a) Aktualisierung von Richtlinien: Drittsendezeiten, Programmbeirat, Fernsehfenster</w:t>
      </w:r>
    </w:p>
    <w:p w14:paraId="1D15F196" w14:textId="51E2F8EE" w:rsidR="00F26ABB" w:rsidRDefault="00F26ABB" w:rsidP="00F26ABB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Theme="minorHAnsi" w:hAnsiTheme="minorHAnsi"/>
          <w:b/>
          <w:bCs/>
          <w:sz w:val="24"/>
          <w:szCs w:val="24"/>
          <w:lang w:val="de-DE" w:eastAsia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FF3E0E" w:rsidRPr="00FF3E0E">
        <w:rPr>
          <w:rFonts w:asciiTheme="minorHAnsi" w:hAnsiTheme="minorHAnsi"/>
          <w:b/>
          <w:bCs/>
          <w:sz w:val="24"/>
          <w:szCs w:val="24"/>
          <w:lang w:val="de-DE" w:eastAsia="de-DE"/>
        </w:rPr>
        <w:t xml:space="preserve">b) </w:t>
      </w:r>
      <w:r w:rsidR="00F26E4B" w:rsidRPr="00FF3E0E">
        <w:rPr>
          <w:rFonts w:asciiTheme="minorHAnsi" w:hAnsiTheme="minorHAnsi"/>
          <w:b/>
          <w:bCs/>
          <w:sz w:val="24"/>
          <w:szCs w:val="24"/>
          <w:lang w:val="de-DE" w:eastAsia="de-DE"/>
        </w:rPr>
        <w:t>Änderung</w:t>
      </w:r>
      <w:r w:rsidR="00FF3E0E" w:rsidRPr="00FF3E0E">
        <w:rPr>
          <w:rFonts w:asciiTheme="minorHAnsi" w:hAnsiTheme="minorHAnsi"/>
          <w:b/>
          <w:bCs/>
          <w:sz w:val="24"/>
          <w:szCs w:val="24"/>
          <w:lang w:val="de-DE" w:eastAsia="de-DE"/>
        </w:rPr>
        <w:t xml:space="preserve"> der Finanzierungssatzung</w:t>
      </w:r>
    </w:p>
    <w:p w14:paraId="3FCF9286" w14:textId="6F021D88" w:rsidR="00F72212" w:rsidRPr="005F029B" w:rsidRDefault="005F029B" w:rsidP="005F029B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="Calibri" w:eastAsia="Calibri" w:hAnsi="Calibri"/>
          <w:sz w:val="24"/>
          <w:szCs w:val="24"/>
          <w:lang w:val="de-DE"/>
        </w:rPr>
      </w:pPr>
      <w:r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F41943" w:rsidRPr="005F029B">
        <w:rPr>
          <w:rFonts w:ascii="Calibri" w:eastAsia="Calibri" w:hAnsi="Calibri"/>
          <w:sz w:val="24"/>
          <w:szCs w:val="24"/>
          <w:lang w:val="de-DE"/>
        </w:rPr>
        <w:t>Der Ausschuss empfiehlt dem Medienrat d</w:t>
      </w:r>
      <w:r w:rsidR="00017967">
        <w:rPr>
          <w:rFonts w:ascii="Calibri" w:eastAsia="Calibri" w:hAnsi="Calibri"/>
          <w:sz w:val="24"/>
          <w:szCs w:val="24"/>
          <w:lang w:val="de-DE"/>
        </w:rPr>
        <w:t>ie Richtlinien und Satzung zu erlassen</w:t>
      </w:r>
      <w:r w:rsidR="00F26ABB">
        <w:rPr>
          <w:rFonts w:ascii="Calibri" w:eastAsia="Calibri" w:hAnsi="Calibri"/>
          <w:sz w:val="24"/>
          <w:szCs w:val="24"/>
          <w:lang w:val="de-DE"/>
        </w:rPr>
        <w:t xml:space="preserve"> und die Direktorin um die Veröffentlichung der Satzung im Amtsblatt zu bitten.</w:t>
      </w:r>
    </w:p>
    <w:p w14:paraId="72B1D82B" w14:textId="65E6F976" w:rsidR="00F72212" w:rsidRPr="008E59A2" w:rsidRDefault="00F72212" w:rsidP="009C6A8F">
      <w:pPr>
        <w:tabs>
          <w:tab w:val="left" w:pos="1584"/>
        </w:tabs>
        <w:spacing w:before="199" w:line="360" w:lineRule="auto"/>
        <w:ind w:left="1416" w:hanging="1128"/>
        <w:textAlignment w:val="baseline"/>
        <w:rPr>
          <w:rFonts w:asciiTheme="minorHAnsi" w:hAnsiTheme="minorHAnsi"/>
          <w:b/>
          <w:bCs/>
          <w:sz w:val="24"/>
          <w:szCs w:val="24"/>
          <w:lang w:val="de-DE" w:eastAsia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 xml:space="preserve">TOP </w:t>
      </w:r>
      <w:r w:rsidR="00A565B9" w:rsidRPr="008E59A2">
        <w:rPr>
          <w:rFonts w:ascii="Calibri" w:eastAsia="Calibri" w:hAnsi="Calibri"/>
          <w:b/>
          <w:color w:val="000000"/>
          <w:sz w:val="24"/>
          <w:lang w:val="de-DE"/>
        </w:rPr>
        <w:t>6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proofErr w:type="spellStart"/>
      <w:r w:rsidR="00017967" w:rsidRPr="00017967">
        <w:rPr>
          <w:rFonts w:ascii="Calibri" w:eastAsia="Calibri" w:hAnsi="Calibri"/>
          <w:b/>
          <w:color w:val="000000"/>
          <w:sz w:val="24"/>
          <w:lang w:val="de-DE"/>
        </w:rPr>
        <w:t>Gebührenfestsetzung</w:t>
      </w:r>
      <w:proofErr w:type="spellEnd"/>
      <w:r w:rsidR="00017967" w:rsidRPr="00017967">
        <w:rPr>
          <w:rFonts w:ascii="Calibri" w:eastAsia="Calibri" w:hAnsi="Calibri"/>
          <w:b/>
          <w:color w:val="000000"/>
          <w:sz w:val="24"/>
          <w:lang w:val="de-DE"/>
        </w:rPr>
        <w:t xml:space="preserve"> </w:t>
      </w:r>
      <w:r w:rsidR="00F26E4B" w:rsidRPr="00017967">
        <w:rPr>
          <w:rFonts w:ascii="Calibri" w:eastAsia="Calibri" w:hAnsi="Calibri"/>
          <w:b/>
          <w:color w:val="000000"/>
          <w:sz w:val="24"/>
          <w:lang w:val="de-DE"/>
        </w:rPr>
        <w:t>für</w:t>
      </w:r>
      <w:r w:rsidR="00017967" w:rsidRPr="00017967">
        <w:rPr>
          <w:rFonts w:ascii="Calibri" w:eastAsia="Calibri" w:hAnsi="Calibri"/>
          <w:b/>
          <w:color w:val="000000"/>
          <w:sz w:val="24"/>
          <w:lang w:val="de-DE"/>
        </w:rPr>
        <w:t xml:space="preserve"> </w:t>
      </w:r>
      <w:r w:rsidR="00F26E4B" w:rsidRPr="00017967">
        <w:rPr>
          <w:rFonts w:ascii="Calibri" w:eastAsia="Calibri" w:hAnsi="Calibri"/>
          <w:b/>
          <w:color w:val="000000"/>
          <w:sz w:val="24"/>
          <w:lang w:val="de-DE"/>
        </w:rPr>
        <w:t>Änderung</w:t>
      </w:r>
      <w:r w:rsidR="00017967" w:rsidRPr="00017967">
        <w:rPr>
          <w:rFonts w:ascii="Calibri" w:eastAsia="Calibri" w:hAnsi="Calibri"/>
          <w:b/>
          <w:color w:val="000000"/>
          <w:sz w:val="24"/>
          <w:lang w:val="de-DE"/>
        </w:rPr>
        <w:t xml:space="preserve"> von </w:t>
      </w:r>
      <w:r w:rsidR="00F26E4B" w:rsidRPr="00017967">
        <w:rPr>
          <w:rFonts w:ascii="Calibri" w:eastAsia="Calibri" w:hAnsi="Calibri"/>
          <w:b/>
          <w:color w:val="000000"/>
          <w:sz w:val="24"/>
          <w:lang w:val="de-DE"/>
        </w:rPr>
        <w:t>Beteiligungsverhältnissen</w:t>
      </w:r>
      <w:r w:rsidR="00017967" w:rsidRPr="00017967">
        <w:rPr>
          <w:rFonts w:ascii="Calibri" w:eastAsia="Calibri" w:hAnsi="Calibri"/>
          <w:b/>
          <w:color w:val="000000"/>
          <w:sz w:val="24"/>
          <w:lang w:val="de-DE"/>
        </w:rPr>
        <w:t>:</w:t>
      </w:r>
      <w:r w:rsidR="00017967">
        <w:rPr>
          <w:rFonts w:ascii="Calibri" w:eastAsia="Calibri" w:hAnsi="Calibri"/>
          <w:b/>
          <w:color w:val="000000"/>
          <w:sz w:val="24"/>
          <w:lang w:val="de-DE"/>
        </w:rPr>
        <w:t xml:space="preserve"> </w:t>
      </w:r>
      <w:r w:rsidR="00017967" w:rsidRPr="00017967">
        <w:rPr>
          <w:rFonts w:ascii="Calibri" w:eastAsia="Calibri" w:hAnsi="Calibri"/>
          <w:b/>
          <w:color w:val="000000"/>
          <w:sz w:val="24"/>
          <w:lang w:val="de-DE"/>
        </w:rPr>
        <w:t>PBR Privater Bremer Rundfunk (Beschluss v. 9. September 2021)</w:t>
      </w:r>
    </w:p>
    <w:p w14:paraId="1373C2E5" w14:textId="1F77180A" w:rsidR="00F43648" w:rsidRPr="000C43D5" w:rsidRDefault="00F43648" w:rsidP="00F43648">
      <w:pPr>
        <w:spacing w:before="192" w:line="360" w:lineRule="auto"/>
        <w:ind w:left="1584"/>
        <w:textAlignment w:val="baseline"/>
        <w:rPr>
          <w:rFonts w:ascii="Calibri" w:eastAsia="Calibri" w:hAnsi="Calibri"/>
          <w:color w:val="000000"/>
          <w:sz w:val="24"/>
          <w:lang w:val="de-DE"/>
        </w:rPr>
      </w:pPr>
      <w:r w:rsidRPr="008E59A2">
        <w:rPr>
          <w:rFonts w:ascii="Calibri" w:eastAsia="Calibri" w:hAnsi="Calibri"/>
          <w:color w:val="000000"/>
          <w:sz w:val="24"/>
          <w:lang w:val="de-DE"/>
        </w:rPr>
        <w:t xml:space="preserve">Der Ausschuss </w:t>
      </w:r>
      <w:r w:rsidR="00CB065F">
        <w:rPr>
          <w:rFonts w:ascii="Calibri" w:eastAsia="Calibri" w:hAnsi="Calibri"/>
          <w:color w:val="000000"/>
          <w:sz w:val="24"/>
          <w:lang w:val="de-DE"/>
        </w:rPr>
        <w:t xml:space="preserve">empfiehlt dem Medienrat </w:t>
      </w:r>
      <w:r w:rsidR="00FF3E0E">
        <w:rPr>
          <w:rFonts w:ascii="Calibri" w:eastAsia="Calibri" w:hAnsi="Calibri"/>
          <w:color w:val="000000"/>
          <w:sz w:val="24"/>
          <w:lang w:val="de-DE"/>
        </w:rPr>
        <w:t>die Festsetzung der</w:t>
      </w:r>
      <w:r w:rsidR="00CB065F">
        <w:rPr>
          <w:rFonts w:ascii="Calibri" w:eastAsia="Calibri" w:hAnsi="Calibri"/>
          <w:color w:val="000000"/>
          <w:sz w:val="24"/>
          <w:lang w:val="de-DE"/>
        </w:rPr>
        <w:t xml:space="preserve"> Gebühr gemäß de</w:t>
      </w:r>
      <w:r w:rsidR="00FF3E0E">
        <w:rPr>
          <w:rFonts w:ascii="Calibri" w:eastAsia="Calibri" w:hAnsi="Calibri"/>
          <w:color w:val="000000"/>
          <w:sz w:val="24"/>
          <w:lang w:val="de-DE"/>
        </w:rPr>
        <w:t>m Gebührenverzeichnis</w:t>
      </w:r>
      <w:r w:rsidRPr="008E59A2">
        <w:rPr>
          <w:rFonts w:ascii="Calibri" w:eastAsia="Calibri" w:hAnsi="Calibri"/>
          <w:color w:val="000000"/>
          <w:sz w:val="24"/>
          <w:lang w:val="de-DE"/>
        </w:rPr>
        <w:t>.</w:t>
      </w:r>
    </w:p>
    <w:p w14:paraId="096A7C25" w14:textId="4D2D93F5" w:rsidR="000C43D5" w:rsidRPr="008E59A2" w:rsidRDefault="000C43D5" w:rsidP="000C43D5">
      <w:pPr>
        <w:tabs>
          <w:tab w:val="left" w:pos="1584"/>
        </w:tabs>
        <w:spacing w:before="196" w:line="360" w:lineRule="auto"/>
        <w:ind w:left="288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>TOP 7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CB065F" w:rsidRPr="00CB065F">
        <w:rPr>
          <w:rFonts w:ascii="Calibri" w:eastAsia="Calibri" w:hAnsi="Calibri"/>
          <w:b/>
          <w:color w:val="000000"/>
          <w:sz w:val="24"/>
          <w:lang w:val="de-DE"/>
        </w:rPr>
        <w:t>Urteil des Bundesgerichtshofs zu Influencer-Werbung (</w:t>
      </w:r>
      <w:r w:rsidR="00F26E4B" w:rsidRPr="00CB065F">
        <w:rPr>
          <w:rFonts w:ascii="Calibri" w:eastAsia="Calibri" w:hAnsi="Calibri"/>
          <w:b/>
          <w:color w:val="000000"/>
          <w:sz w:val="24"/>
          <w:lang w:val="de-DE"/>
        </w:rPr>
        <w:t>mündlicher</w:t>
      </w:r>
      <w:r w:rsidR="00CB065F" w:rsidRPr="00CB065F">
        <w:rPr>
          <w:rFonts w:ascii="Calibri" w:eastAsia="Calibri" w:hAnsi="Calibri"/>
          <w:b/>
          <w:color w:val="000000"/>
          <w:sz w:val="24"/>
          <w:lang w:val="de-DE"/>
        </w:rPr>
        <w:t xml:space="preserve"> Bericht)</w:t>
      </w:r>
    </w:p>
    <w:p w14:paraId="2EDDAE0A" w14:textId="456FDB9A" w:rsidR="000C43D5" w:rsidRDefault="000C43D5" w:rsidP="000C43D5">
      <w:pPr>
        <w:spacing w:before="192" w:line="360" w:lineRule="auto"/>
        <w:ind w:left="1584"/>
        <w:textAlignment w:val="baseline"/>
        <w:rPr>
          <w:rFonts w:ascii="Calibri" w:eastAsia="Calibri" w:hAnsi="Calibri"/>
          <w:color w:val="000000"/>
          <w:sz w:val="24"/>
          <w:lang w:val="de-DE"/>
        </w:rPr>
      </w:pPr>
      <w:r w:rsidRPr="008E59A2">
        <w:rPr>
          <w:rFonts w:ascii="Calibri" w:eastAsia="Calibri" w:hAnsi="Calibri"/>
          <w:color w:val="000000"/>
          <w:sz w:val="24"/>
          <w:lang w:val="de-DE"/>
        </w:rPr>
        <w:t>Der Ausschuss nimmt den Bericht der Direktorin zur Kenntnis.</w:t>
      </w:r>
    </w:p>
    <w:p w14:paraId="6F4882B3" w14:textId="77777777" w:rsidR="00DE2175" w:rsidRPr="000C43D5" w:rsidRDefault="00DE2175" w:rsidP="000C43D5">
      <w:pPr>
        <w:spacing w:before="192" w:line="360" w:lineRule="auto"/>
        <w:ind w:left="1584"/>
        <w:textAlignment w:val="baseline"/>
        <w:rPr>
          <w:rFonts w:ascii="Calibri" w:eastAsia="Calibri" w:hAnsi="Calibri"/>
          <w:color w:val="000000"/>
          <w:sz w:val="24"/>
          <w:lang w:val="de-DE"/>
        </w:rPr>
      </w:pPr>
    </w:p>
    <w:p w14:paraId="0EB5D4A0" w14:textId="1C8E362A" w:rsidR="00F24719" w:rsidRPr="008E59A2" w:rsidRDefault="00F24719" w:rsidP="00712B9F">
      <w:pPr>
        <w:tabs>
          <w:tab w:val="left" w:pos="1584"/>
        </w:tabs>
        <w:spacing w:before="196" w:line="360" w:lineRule="auto"/>
        <w:ind w:left="288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lastRenderedPageBreak/>
        <w:t xml:space="preserve">TOP </w:t>
      </w:r>
      <w:r w:rsidR="000C43D5">
        <w:rPr>
          <w:rFonts w:ascii="Calibri" w:eastAsia="Calibri" w:hAnsi="Calibri"/>
          <w:b/>
          <w:color w:val="000000"/>
          <w:sz w:val="24"/>
          <w:lang w:val="de-DE"/>
        </w:rPr>
        <w:t>8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</w:r>
      <w:r w:rsidR="00D24C6F" w:rsidRPr="008E59A2">
        <w:rPr>
          <w:rFonts w:ascii="Calibri" w:eastAsia="Calibri" w:hAnsi="Calibri"/>
          <w:b/>
          <w:color w:val="000000"/>
          <w:sz w:val="24"/>
          <w:lang w:val="de-DE"/>
        </w:rPr>
        <w:t>Bericht gemäß § 22 Abs. 3 FO (mündlich)</w:t>
      </w:r>
    </w:p>
    <w:p w14:paraId="31A1AA57" w14:textId="77777777" w:rsidR="00804C9D" w:rsidRPr="000C43D5" w:rsidRDefault="00804C9D" w:rsidP="00804C9D">
      <w:pPr>
        <w:spacing w:before="192" w:line="360" w:lineRule="auto"/>
        <w:ind w:left="1584"/>
        <w:textAlignment w:val="baseline"/>
        <w:rPr>
          <w:rFonts w:ascii="Calibri" w:eastAsia="Calibri" w:hAnsi="Calibri"/>
          <w:color w:val="000000"/>
          <w:sz w:val="24"/>
          <w:lang w:val="de-DE"/>
        </w:rPr>
      </w:pPr>
      <w:r w:rsidRPr="008E59A2">
        <w:rPr>
          <w:rFonts w:ascii="Calibri" w:eastAsia="Calibri" w:hAnsi="Calibri"/>
          <w:color w:val="000000"/>
          <w:sz w:val="24"/>
          <w:lang w:val="de-DE"/>
        </w:rPr>
        <w:t>Der Ausschuss nimmt den Bericht der Direktorin zur Kenntnis.</w:t>
      </w:r>
    </w:p>
    <w:p w14:paraId="5400ADB6" w14:textId="6A6946E9" w:rsidR="00F72212" w:rsidRPr="008E59A2" w:rsidRDefault="00F72212" w:rsidP="00712B9F">
      <w:pPr>
        <w:tabs>
          <w:tab w:val="left" w:pos="1584"/>
        </w:tabs>
        <w:spacing w:before="198" w:line="360" w:lineRule="auto"/>
        <w:ind w:left="288"/>
        <w:textAlignment w:val="baseline"/>
        <w:rPr>
          <w:rFonts w:ascii="Calibri" w:eastAsia="Calibri" w:hAnsi="Calibri"/>
          <w:b/>
          <w:color w:val="000000"/>
          <w:sz w:val="24"/>
          <w:lang w:val="de-DE"/>
        </w:rPr>
      </w:pPr>
      <w:r w:rsidRPr="008E59A2">
        <w:rPr>
          <w:rFonts w:ascii="Calibri" w:eastAsia="Calibri" w:hAnsi="Calibri"/>
          <w:b/>
          <w:color w:val="000000"/>
          <w:sz w:val="24"/>
          <w:lang w:val="de-DE"/>
        </w:rPr>
        <w:t xml:space="preserve">TOP </w:t>
      </w:r>
      <w:r w:rsidR="00A565B9" w:rsidRPr="008E59A2">
        <w:rPr>
          <w:rFonts w:ascii="Calibri" w:eastAsia="Calibri" w:hAnsi="Calibri"/>
          <w:b/>
          <w:color w:val="000000"/>
          <w:sz w:val="24"/>
          <w:lang w:val="de-DE"/>
        </w:rPr>
        <w:t>9</w:t>
      </w:r>
      <w:r w:rsidRPr="008E59A2">
        <w:rPr>
          <w:rFonts w:ascii="Calibri" w:eastAsia="Calibri" w:hAnsi="Calibri"/>
          <w:b/>
          <w:color w:val="000000"/>
          <w:sz w:val="24"/>
          <w:lang w:val="de-DE"/>
        </w:rPr>
        <w:tab/>
        <w:t>Verschiedenes</w:t>
      </w:r>
    </w:p>
    <w:p w14:paraId="35D7725E" w14:textId="5CBE356D" w:rsidR="00516F17" w:rsidRPr="008E59A2" w:rsidRDefault="00CB065F" w:rsidP="00773F16">
      <w:pPr>
        <w:spacing w:before="194" w:line="360" w:lineRule="auto"/>
        <w:ind w:left="1584"/>
        <w:jc w:val="both"/>
        <w:textAlignment w:val="baseline"/>
        <w:rPr>
          <w:rFonts w:ascii="Calibri" w:eastAsia="Calibri" w:hAnsi="Calibri"/>
          <w:sz w:val="24"/>
          <w:lang w:val="de-DE"/>
        </w:rPr>
      </w:pPr>
      <w:r>
        <w:rPr>
          <w:rFonts w:ascii="Calibri" w:eastAsia="Calibri" w:hAnsi="Calibri"/>
          <w:sz w:val="24"/>
          <w:lang w:val="de-DE"/>
        </w:rPr>
        <w:t>D</w:t>
      </w:r>
      <w:r w:rsidR="006E404B">
        <w:rPr>
          <w:rFonts w:ascii="Calibri" w:eastAsia="Calibri" w:hAnsi="Calibri"/>
          <w:sz w:val="24"/>
          <w:lang w:val="de-DE"/>
        </w:rPr>
        <w:t>er Ausschuss nimmt den Bericht der</w:t>
      </w:r>
      <w:r>
        <w:rPr>
          <w:rFonts w:ascii="Calibri" w:eastAsia="Calibri" w:hAnsi="Calibri"/>
          <w:sz w:val="24"/>
          <w:lang w:val="de-DE"/>
        </w:rPr>
        <w:t xml:space="preserve"> Direktorin </w:t>
      </w:r>
      <w:r w:rsidR="00223B9C">
        <w:rPr>
          <w:rFonts w:ascii="Calibri" w:eastAsia="Calibri" w:hAnsi="Calibri"/>
          <w:sz w:val="24"/>
          <w:lang w:val="de-DE"/>
        </w:rPr>
        <w:t>zum Stand der</w:t>
      </w:r>
      <w:r w:rsidR="008E04CB">
        <w:rPr>
          <w:rFonts w:ascii="Calibri" w:eastAsia="Calibri" w:hAnsi="Calibri"/>
          <w:sz w:val="24"/>
          <w:lang w:val="de-DE"/>
        </w:rPr>
        <w:t xml:space="preserve"> </w:t>
      </w:r>
      <w:r w:rsidR="00AE484A">
        <w:rPr>
          <w:rFonts w:ascii="Calibri" w:eastAsia="Calibri" w:hAnsi="Calibri"/>
          <w:sz w:val="24"/>
          <w:lang w:val="de-DE"/>
        </w:rPr>
        <w:t xml:space="preserve">Satzung zur Regulierung von </w:t>
      </w:r>
      <w:r w:rsidR="008E04CB">
        <w:rPr>
          <w:rFonts w:ascii="Calibri" w:eastAsia="Calibri" w:hAnsi="Calibri"/>
          <w:sz w:val="24"/>
          <w:lang w:val="de-DE"/>
        </w:rPr>
        <w:t>Medienintermediä</w:t>
      </w:r>
      <w:r w:rsidR="00AE484A">
        <w:rPr>
          <w:rFonts w:ascii="Calibri" w:eastAsia="Calibri" w:hAnsi="Calibri"/>
          <w:sz w:val="24"/>
          <w:lang w:val="de-DE"/>
        </w:rPr>
        <w:t xml:space="preserve">ren </w:t>
      </w:r>
      <w:r w:rsidR="006E404B">
        <w:rPr>
          <w:rFonts w:ascii="Calibri" w:eastAsia="Calibri" w:hAnsi="Calibri"/>
          <w:sz w:val="24"/>
          <w:lang w:val="de-DE"/>
        </w:rPr>
        <w:t>zur Kenntnis</w:t>
      </w:r>
      <w:r w:rsidR="00223B9C">
        <w:rPr>
          <w:rFonts w:ascii="Calibri" w:eastAsia="Calibri" w:hAnsi="Calibri"/>
          <w:sz w:val="24"/>
          <w:lang w:val="de-DE"/>
        </w:rPr>
        <w:t>.</w:t>
      </w:r>
    </w:p>
    <w:sectPr w:rsidR="00516F17" w:rsidRPr="008E59A2" w:rsidSect="002A3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851" w:right="1469" w:bottom="1134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F68" w14:textId="77777777" w:rsidR="009371C1" w:rsidRDefault="009371C1" w:rsidP="003272CE">
      <w:r>
        <w:separator/>
      </w:r>
    </w:p>
  </w:endnote>
  <w:endnote w:type="continuationSeparator" w:id="0">
    <w:p w14:paraId="094D1A3A" w14:textId="77777777" w:rsidR="009371C1" w:rsidRDefault="009371C1" w:rsidP="003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CB0C" w14:textId="77777777" w:rsidR="003272CE" w:rsidRDefault="00327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D020" w14:textId="77777777" w:rsidR="003272CE" w:rsidRDefault="003272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10AD" w14:textId="77777777" w:rsidR="003272CE" w:rsidRDefault="00327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5A7D" w14:textId="77777777" w:rsidR="009371C1" w:rsidRDefault="009371C1" w:rsidP="003272CE">
      <w:r>
        <w:separator/>
      </w:r>
    </w:p>
  </w:footnote>
  <w:footnote w:type="continuationSeparator" w:id="0">
    <w:p w14:paraId="28D4489E" w14:textId="77777777" w:rsidR="009371C1" w:rsidRDefault="009371C1" w:rsidP="0032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92CB" w14:textId="3BAF29C2" w:rsidR="003272CE" w:rsidRDefault="00327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6A5" w14:textId="49E1D669" w:rsidR="003272CE" w:rsidRDefault="00327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6F9C" w14:textId="75B4FF32" w:rsidR="003272CE" w:rsidRDefault="003272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10A8B"/>
    <w:rsid w:val="00011F3C"/>
    <w:rsid w:val="00017967"/>
    <w:rsid w:val="00052F2A"/>
    <w:rsid w:val="00083AE0"/>
    <w:rsid w:val="00086C14"/>
    <w:rsid w:val="00090C72"/>
    <w:rsid w:val="000A1115"/>
    <w:rsid w:val="000A50C6"/>
    <w:rsid w:val="000C0E4E"/>
    <w:rsid w:val="000C43D5"/>
    <w:rsid w:val="00113777"/>
    <w:rsid w:val="0015291B"/>
    <w:rsid w:val="001C3B05"/>
    <w:rsid w:val="001D1848"/>
    <w:rsid w:val="001D69B5"/>
    <w:rsid w:val="001F3FAE"/>
    <w:rsid w:val="00204EB2"/>
    <w:rsid w:val="00205C80"/>
    <w:rsid w:val="002065A6"/>
    <w:rsid w:val="00223B9C"/>
    <w:rsid w:val="0022402D"/>
    <w:rsid w:val="00252629"/>
    <w:rsid w:val="00273A3E"/>
    <w:rsid w:val="0028480F"/>
    <w:rsid w:val="00293048"/>
    <w:rsid w:val="002A3AAD"/>
    <w:rsid w:val="002B6D30"/>
    <w:rsid w:val="002E4A28"/>
    <w:rsid w:val="002F5009"/>
    <w:rsid w:val="00316E2B"/>
    <w:rsid w:val="003272CE"/>
    <w:rsid w:val="00397718"/>
    <w:rsid w:val="00407659"/>
    <w:rsid w:val="0042113C"/>
    <w:rsid w:val="00446DE7"/>
    <w:rsid w:val="0044797F"/>
    <w:rsid w:val="00450496"/>
    <w:rsid w:val="00455DFC"/>
    <w:rsid w:val="0046536D"/>
    <w:rsid w:val="004C2DEC"/>
    <w:rsid w:val="004D12E2"/>
    <w:rsid w:val="004E121A"/>
    <w:rsid w:val="004F3AB3"/>
    <w:rsid w:val="004F598C"/>
    <w:rsid w:val="00501AE2"/>
    <w:rsid w:val="00502C29"/>
    <w:rsid w:val="005072E4"/>
    <w:rsid w:val="00516F17"/>
    <w:rsid w:val="0052117B"/>
    <w:rsid w:val="00524F67"/>
    <w:rsid w:val="005255AC"/>
    <w:rsid w:val="00542992"/>
    <w:rsid w:val="00561EF6"/>
    <w:rsid w:val="0056653B"/>
    <w:rsid w:val="00570FE2"/>
    <w:rsid w:val="0059254D"/>
    <w:rsid w:val="005A565D"/>
    <w:rsid w:val="005A5A5B"/>
    <w:rsid w:val="005D3C3B"/>
    <w:rsid w:val="005F029B"/>
    <w:rsid w:val="00601C2A"/>
    <w:rsid w:val="00621B4F"/>
    <w:rsid w:val="006256C4"/>
    <w:rsid w:val="00641964"/>
    <w:rsid w:val="0065332D"/>
    <w:rsid w:val="00663570"/>
    <w:rsid w:val="00687666"/>
    <w:rsid w:val="00691676"/>
    <w:rsid w:val="00693BA4"/>
    <w:rsid w:val="006A5502"/>
    <w:rsid w:val="006E404B"/>
    <w:rsid w:val="006E507D"/>
    <w:rsid w:val="00712B9F"/>
    <w:rsid w:val="0072382F"/>
    <w:rsid w:val="00727DD0"/>
    <w:rsid w:val="00733FD0"/>
    <w:rsid w:val="00735B35"/>
    <w:rsid w:val="00772A72"/>
    <w:rsid w:val="00773F16"/>
    <w:rsid w:val="007D6A18"/>
    <w:rsid w:val="007D6F03"/>
    <w:rsid w:val="007E0E84"/>
    <w:rsid w:val="00803324"/>
    <w:rsid w:val="00804C9D"/>
    <w:rsid w:val="0080638A"/>
    <w:rsid w:val="008177BE"/>
    <w:rsid w:val="00835D8D"/>
    <w:rsid w:val="008574B2"/>
    <w:rsid w:val="008624F5"/>
    <w:rsid w:val="008674C0"/>
    <w:rsid w:val="00877AA1"/>
    <w:rsid w:val="008D1654"/>
    <w:rsid w:val="008E04CB"/>
    <w:rsid w:val="008E59A2"/>
    <w:rsid w:val="008F434F"/>
    <w:rsid w:val="008F539A"/>
    <w:rsid w:val="008F57E0"/>
    <w:rsid w:val="00922F30"/>
    <w:rsid w:val="00935E85"/>
    <w:rsid w:val="009371C1"/>
    <w:rsid w:val="009538FB"/>
    <w:rsid w:val="00967D03"/>
    <w:rsid w:val="009732CC"/>
    <w:rsid w:val="00984A20"/>
    <w:rsid w:val="009B7E8A"/>
    <w:rsid w:val="009C6A8F"/>
    <w:rsid w:val="009D371F"/>
    <w:rsid w:val="009D3F5F"/>
    <w:rsid w:val="00A03686"/>
    <w:rsid w:val="00A07A4E"/>
    <w:rsid w:val="00A17CD0"/>
    <w:rsid w:val="00A334EE"/>
    <w:rsid w:val="00A565B9"/>
    <w:rsid w:val="00A70197"/>
    <w:rsid w:val="00A96E24"/>
    <w:rsid w:val="00AA66B9"/>
    <w:rsid w:val="00AB2662"/>
    <w:rsid w:val="00AE484A"/>
    <w:rsid w:val="00AF4191"/>
    <w:rsid w:val="00B8611F"/>
    <w:rsid w:val="00B862B3"/>
    <w:rsid w:val="00BE6C3E"/>
    <w:rsid w:val="00BF2B39"/>
    <w:rsid w:val="00C57CF2"/>
    <w:rsid w:val="00C625FC"/>
    <w:rsid w:val="00C85E4E"/>
    <w:rsid w:val="00CB065F"/>
    <w:rsid w:val="00CB5F22"/>
    <w:rsid w:val="00CD4FD3"/>
    <w:rsid w:val="00CD53FF"/>
    <w:rsid w:val="00CF1E56"/>
    <w:rsid w:val="00D038C9"/>
    <w:rsid w:val="00D24C6F"/>
    <w:rsid w:val="00D33335"/>
    <w:rsid w:val="00D544B8"/>
    <w:rsid w:val="00DD1097"/>
    <w:rsid w:val="00DE2175"/>
    <w:rsid w:val="00E03B91"/>
    <w:rsid w:val="00E23993"/>
    <w:rsid w:val="00E250C2"/>
    <w:rsid w:val="00E42CAC"/>
    <w:rsid w:val="00E830E5"/>
    <w:rsid w:val="00EB1972"/>
    <w:rsid w:val="00F24719"/>
    <w:rsid w:val="00F26ABB"/>
    <w:rsid w:val="00F26E4B"/>
    <w:rsid w:val="00F35AD1"/>
    <w:rsid w:val="00F41943"/>
    <w:rsid w:val="00F43648"/>
    <w:rsid w:val="00F6134C"/>
    <w:rsid w:val="00F63393"/>
    <w:rsid w:val="00F72212"/>
    <w:rsid w:val="00F814FD"/>
    <w:rsid w:val="00F85BB3"/>
    <w:rsid w:val="00F872EA"/>
    <w:rsid w:val="00FA6DEE"/>
    <w:rsid w:val="00FB7DC3"/>
    <w:rsid w:val="00FC4C02"/>
    <w:rsid w:val="00FE2970"/>
    <w:rsid w:val="00FF3E0E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D542"/>
  <w15:docId w15:val="{A5F53825-1DD4-485D-B750-75A572F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6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2CE"/>
  </w:style>
  <w:style w:type="paragraph" w:styleId="Fuzeile">
    <w:name w:val="footer"/>
    <w:basedOn w:val="Standard"/>
    <w:link w:val="Fu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2CE"/>
  </w:style>
  <w:style w:type="paragraph" w:styleId="StandardWeb">
    <w:name w:val="Normal (Web)"/>
    <w:basedOn w:val="Standard"/>
    <w:uiPriority w:val="99"/>
    <w:semiHidden/>
    <w:unhideWhenUsed/>
    <w:rsid w:val="00F4194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F0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brema</dc:creator>
  <cp:keywords/>
  <dc:description/>
  <cp:lastModifiedBy>Christoph Stoltz</cp:lastModifiedBy>
  <cp:revision>11</cp:revision>
  <cp:lastPrinted>2021-02-17T18:04:00Z</cp:lastPrinted>
  <dcterms:created xsi:type="dcterms:W3CDTF">2021-05-20T08:21:00Z</dcterms:created>
  <dcterms:modified xsi:type="dcterms:W3CDTF">2021-10-12T15:13:00Z</dcterms:modified>
  <cp:category/>
</cp:coreProperties>
</file>